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498"/>
        <w:gridCol w:w="601"/>
        <w:gridCol w:w="756"/>
        <w:gridCol w:w="1131"/>
        <w:gridCol w:w="227"/>
        <w:gridCol w:w="453"/>
        <w:gridCol w:w="904"/>
        <w:gridCol w:w="1493"/>
        <w:gridCol w:w="1275"/>
        <w:gridCol w:w="1316"/>
        <w:gridCol w:w="526"/>
        <w:gridCol w:w="1560"/>
      </w:tblGrid>
      <w:tr w:rsidR="00811472" w:rsidRPr="00EC06E1" w:rsidTr="00DF1105">
        <w:trPr>
          <w:cantSplit/>
          <w:trHeight w:val="254"/>
        </w:trPr>
        <w:tc>
          <w:tcPr>
            <w:tcW w:w="498" w:type="dxa"/>
            <w:vMerge w:val="restart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0C0C0"/>
            <w:textDirection w:val="btL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8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Nazwa modułu (bloku przedmiotów): </w:t>
            </w:r>
            <w:r w:rsidR="00EC06E1" w:rsidRPr="00EC06E1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402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Kod modułu: </w:t>
            </w:r>
            <w:r w:rsidR="008E66E2" w:rsidRPr="00EC06E1">
              <w:rPr>
                <w:sz w:val="22"/>
                <w:szCs w:val="22"/>
              </w:rPr>
              <w:t>C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  <w:textDirection w:val="btLr"/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Nazwa przedmiotu: </w:t>
            </w:r>
            <w:r w:rsidRPr="00EC06E1">
              <w:rPr>
                <w:b/>
                <w:sz w:val="22"/>
                <w:szCs w:val="22"/>
              </w:rPr>
              <w:t>Prawo rodzinne i opiekuńcze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Kod przedmiotu:</w:t>
            </w:r>
            <w:r w:rsidRPr="00EC06E1">
              <w:rPr>
                <w:b/>
                <w:sz w:val="22"/>
                <w:szCs w:val="22"/>
              </w:rPr>
              <w:t xml:space="preserve"> </w:t>
            </w:r>
            <w:r w:rsidR="0039745F" w:rsidRPr="00EC06E1">
              <w:rPr>
                <w:sz w:val="22"/>
                <w:szCs w:val="22"/>
              </w:rPr>
              <w:t>32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06E1">
              <w:rPr>
                <w:b/>
                <w:sz w:val="22"/>
                <w:szCs w:val="22"/>
              </w:rPr>
              <w:t>INSTYTUT PEDAGOGICZNO-JĘZYKOWY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EC06E1" w:rsidRDefault="00066168" w:rsidP="00EC06E1">
            <w:pPr>
              <w:pStyle w:val="HTML-wstpniesformatowany"/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EC06E1">
              <w:rPr>
                <w:rFonts w:ascii="Times New Roman" w:hAnsi="Times New Roman" w:cs="Times New Roman"/>
                <w:sz w:val="22"/>
                <w:szCs w:val="22"/>
              </w:rPr>
              <w:t xml:space="preserve">Nazwa kierunku: </w:t>
            </w:r>
            <w:r w:rsidR="00DF1105">
              <w:rPr>
                <w:rFonts w:ascii="Times New Roman" w:hAnsi="Times New Roman" w:cs="Times New Roman"/>
                <w:b/>
                <w:sz w:val="22"/>
                <w:szCs w:val="22"/>
              </w:rPr>
              <w:t>Kryminologia i zapobieganie</w:t>
            </w:r>
            <w:r w:rsidRPr="00EC06E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patologiom społecznym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6E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Forma studiów: </w:t>
            </w:r>
          </w:p>
          <w:p w:rsidR="00811472" w:rsidRPr="00EC06E1" w:rsidRDefault="008E66E2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studia stacjonarne</w:t>
            </w:r>
          </w:p>
        </w:tc>
        <w:tc>
          <w:tcPr>
            <w:tcW w:w="3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Profil kształcenia: </w:t>
            </w:r>
            <w:r w:rsidRPr="00EC06E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Poziom kształcenia: </w:t>
            </w:r>
            <w:r w:rsidRPr="00EC06E1">
              <w:rPr>
                <w:b/>
                <w:sz w:val="22"/>
                <w:szCs w:val="22"/>
              </w:rPr>
              <w:t>studia I stopnia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Rok / semestr:  II/</w:t>
            </w:r>
            <w:r w:rsidR="00F939BB">
              <w:rPr>
                <w:sz w:val="22"/>
                <w:szCs w:val="22"/>
              </w:rPr>
              <w:t>3</w:t>
            </w:r>
          </w:p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Status przedmiotu /modułu:</w:t>
            </w:r>
          </w:p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Język przedmiotu / modułu:</w:t>
            </w:r>
          </w:p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polski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laboratorium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projekt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seminarium</w:t>
            </w:r>
          </w:p>
        </w:tc>
        <w:tc>
          <w:tcPr>
            <w:tcW w:w="20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inne </w:t>
            </w:r>
            <w:r w:rsidRPr="00EC06E1">
              <w:rPr>
                <w:sz w:val="22"/>
                <w:szCs w:val="22"/>
              </w:rPr>
              <w:br/>
              <w:t>(wpisać jakie)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8114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8114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8114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811472" w:rsidP="00DE55D9">
            <w:pPr>
              <w:widowControl w:val="0"/>
              <w:rPr>
                <w:sz w:val="22"/>
                <w:szCs w:val="22"/>
              </w:rPr>
            </w:pPr>
          </w:p>
        </w:tc>
      </w:tr>
      <w:tr w:rsidR="00811472" w:rsidRPr="00EC06E1" w:rsidTr="00DF1105">
        <w:tc>
          <w:tcPr>
            <w:tcW w:w="298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272F33">
            <w:pPr>
              <w:widowControl w:val="0"/>
              <w:rPr>
                <w:color w:val="000000"/>
                <w:sz w:val="22"/>
                <w:szCs w:val="22"/>
              </w:rPr>
            </w:pPr>
            <w:r w:rsidRPr="00EC06E1">
              <w:rPr>
                <w:color w:val="000000"/>
                <w:sz w:val="22"/>
                <w:szCs w:val="22"/>
              </w:rPr>
              <w:t>mgr Jolanta Hryniewicz</w:t>
            </w:r>
          </w:p>
        </w:tc>
      </w:tr>
      <w:tr w:rsidR="00811472" w:rsidRPr="00EC06E1" w:rsidTr="00DF1105">
        <w:tc>
          <w:tcPr>
            <w:tcW w:w="298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272F33">
            <w:pPr>
              <w:widowControl w:val="0"/>
              <w:rPr>
                <w:color w:val="000000"/>
                <w:sz w:val="22"/>
                <w:szCs w:val="22"/>
              </w:rPr>
            </w:pPr>
            <w:r w:rsidRPr="00EC06E1">
              <w:rPr>
                <w:color w:val="000000"/>
                <w:sz w:val="22"/>
                <w:szCs w:val="22"/>
              </w:rPr>
              <w:t>mgr Jolanta Hryniewicz</w:t>
            </w:r>
          </w:p>
        </w:tc>
      </w:tr>
      <w:tr w:rsidR="00811472" w:rsidRPr="00EC06E1" w:rsidTr="00DF1105">
        <w:tc>
          <w:tcPr>
            <w:tcW w:w="298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Celem zajęć jest :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-zaznajomienie studentów z podstawowymi pojęciami i zagadnieniami dotyczącymi funkcjonowania rodziny, 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-zaznajomienie z instytucjami prawa rodzinnego</w:t>
            </w:r>
            <w:r w:rsidR="002D6DD6" w:rsidRPr="00EC06E1">
              <w:rPr>
                <w:sz w:val="22"/>
                <w:szCs w:val="22"/>
              </w:rPr>
              <w:t>,</w:t>
            </w:r>
            <w:r w:rsidRPr="00EC06E1">
              <w:rPr>
                <w:sz w:val="22"/>
                <w:szCs w:val="22"/>
              </w:rPr>
              <w:t xml:space="preserve"> zawartymi w kodeksie rodzinnym i opiekuńczym oraz innych ustawach związanych z problemami w rodzinie,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-wyposażenie studentów w wiedzę dotyczącą kompetencji sądów rodzinnych,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  <w:r w:rsidR="00272F33" w:rsidRPr="00EC06E1">
              <w:rPr>
                <w:sz w:val="22"/>
                <w:szCs w:val="22"/>
              </w:rPr>
              <w:t xml:space="preserve">wyposażenie w </w:t>
            </w:r>
            <w:r w:rsidRPr="00EC06E1">
              <w:rPr>
                <w:sz w:val="22"/>
                <w:szCs w:val="22"/>
              </w:rPr>
              <w:t>umiejętność korzystania z uregulowań zawartych w prawie rodzinnym</w:t>
            </w:r>
            <w:r w:rsidR="002D6DD6" w:rsidRPr="00EC06E1">
              <w:rPr>
                <w:sz w:val="22"/>
                <w:szCs w:val="22"/>
              </w:rPr>
              <w:t>,</w:t>
            </w:r>
            <w:r w:rsidRPr="00EC06E1">
              <w:rPr>
                <w:sz w:val="22"/>
                <w:szCs w:val="22"/>
              </w:rPr>
              <w:t xml:space="preserve"> dotyczących prawa małżeńskiego,</w:t>
            </w:r>
            <w:r w:rsidR="00272F33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pochodzenia dziecka,</w:t>
            </w:r>
            <w:r w:rsidR="00272F33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obowiązku alimentacyjnego,</w:t>
            </w:r>
            <w:r w:rsidR="00272F33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władzy rodzicielskiej,</w:t>
            </w:r>
            <w:r w:rsidR="00272F33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rozwiązania małżeństwa,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-wskazanie studentom odrębności postępowań przed sądami rodzinnymi,</w:t>
            </w:r>
          </w:p>
          <w:p w:rsidR="00272F33" w:rsidRPr="00EC06E1" w:rsidRDefault="00272F33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- </w:t>
            </w:r>
            <w:r w:rsidR="00066168" w:rsidRPr="00EC06E1">
              <w:rPr>
                <w:sz w:val="22"/>
                <w:szCs w:val="22"/>
              </w:rPr>
              <w:t>nabycie przez studentów praktycznej umiejętności korzystania z nabytej wiedzy przy  weryfikacji problemów w rodzinie i  wyboru optymalnych środków do ich rozwiązania</w:t>
            </w:r>
            <w:r w:rsidRPr="00EC06E1">
              <w:rPr>
                <w:sz w:val="22"/>
                <w:szCs w:val="22"/>
              </w:rPr>
              <w:t>.</w:t>
            </w:r>
          </w:p>
        </w:tc>
      </w:tr>
      <w:tr w:rsidR="00811472" w:rsidRPr="00EC06E1" w:rsidTr="00DF1105">
        <w:tc>
          <w:tcPr>
            <w:tcW w:w="2986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Wymagania wstępne</w:t>
            </w:r>
          </w:p>
        </w:tc>
        <w:tc>
          <w:tcPr>
            <w:tcW w:w="7754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brak</w:t>
            </w:r>
          </w:p>
        </w:tc>
      </w:tr>
      <w:tr w:rsidR="00811472" w:rsidRPr="00EC06E1">
        <w:trPr>
          <w:cantSplit/>
          <w:trHeight w:val="414"/>
        </w:trPr>
        <w:tc>
          <w:tcPr>
            <w:tcW w:w="10740" w:type="dxa"/>
            <w:gridSpan w:val="1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EFEKTY UCZENIA SIĘ</w:t>
            </w:r>
          </w:p>
        </w:tc>
      </w:tr>
      <w:tr w:rsidR="00811472" w:rsidRPr="00EC06E1" w:rsidTr="00DF1105">
        <w:trPr>
          <w:cantSplit/>
          <w:trHeight w:val="1251"/>
        </w:trPr>
        <w:tc>
          <w:tcPr>
            <w:tcW w:w="1099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81" w:type="dxa"/>
            <w:gridSpan w:val="9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:rsidR="00811472" w:rsidRPr="00EC06E1" w:rsidRDefault="00066168" w:rsidP="00EC06E1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Kod kierunkowego efektu</w:t>
            </w:r>
          </w:p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uczenia się</w:t>
            </w:r>
          </w:p>
        </w:tc>
      </w:tr>
      <w:tr w:rsidR="00811472" w:rsidRPr="00EC06E1" w:rsidTr="00DF1105">
        <w:trPr>
          <w:cantSplit/>
        </w:trPr>
        <w:tc>
          <w:tcPr>
            <w:tcW w:w="9180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272F33" w:rsidP="00272F33">
            <w:pPr>
              <w:widowControl w:val="0"/>
              <w:rPr>
                <w:i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Wiedza</w:t>
            </w:r>
            <w:r w:rsidR="00EC06E1" w:rsidRPr="00EC06E1">
              <w:rPr>
                <w:b/>
                <w:sz w:val="22"/>
                <w:szCs w:val="22"/>
              </w:rPr>
              <w:t xml:space="preserve"> </w:t>
            </w:r>
            <w:r w:rsidR="00EC06E1" w:rsidRPr="00EC06E1">
              <w:rPr>
                <w:i/>
                <w:sz w:val="22"/>
                <w:szCs w:val="22"/>
              </w:rPr>
              <w:t>(Ma wiedzę w zakresie…)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</w:tr>
      <w:tr w:rsidR="00811472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01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1472" w:rsidRPr="00EC06E1" w:rsidRDefault="00272F33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podstawow</w:t>
            </w:r>
            <w:r w:rsidR="00EC06E1" w:rsidRPr="00EC06E1">
              <w:rPr>
                <w:sz w:val="22"/>
                <w:szCs w:val="22"/>
              </w:rPr>
              <w:t>ych zagadnień</w:t>
            </w:r>
            <w:r w:rsidRPr="00EC06E1">
              <w:rPr>
                <w:sz w:val="22"/>
                <w:szCs w:val="22"/>
              </w:rPr>
              <w:t>, instytucj</w:t>
            </w:r>
            <w:r w:rsidR="00EC06E1" w:rsidRPr="00EC06E1">
              <w:rPr>
                <w:sz w:val="22"/>
                <w:szCs w:val="22"/>
              </w:rPr>
              <w:t>i</w:t>
            </w:r>
            <w:r w:rsidRPr="00EC06E1">
              <w:rPr>
                <w:sz w:val="22"/>
                <w:szCs w:val="22"/>
              </w:rPr>
              <w:t xml:space="preserve"> i źród</w:t>
            </w:r>
            <w:r w:rsidR="00EC06E1" w:rsidRPr="00EC06E1">
              <w:rPr>
                <w:sz w:val="22"/>
                <w:szCs w:val="22"/>
              </w:rPr>
              <w:t>eł</w:t>
            </w:r>
            <w:r w:rsidRPr="00EC06E1">
              <w:rPr>
                <w:sz w:val="22"/>
                <w:szCs w:val="22"/>
              </w:rPr>
              <w:t xml:space="preserve"> prawa rodzinnego</w:t>
            </w:r>
            <w:r w:rsidR="00D955BA"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2D6DD6" w:rsidP="002128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K1P_W0</w:t>
            </w:r>
            <w:r w:rsidR="00212840" w:rsidRPr="00EC06E1">
              <w:rPr>
                <w:sz w:val="22"/>
                <w:szCs w:val="22"/>
                <w:lang w:eastAsia="zh-CN"/>
              </w:rPr>
              <w:t>1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272F33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02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272F33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instytucji uregulowanych w kodeksie rodzinnym i opiekuńczym</w:t>
            </w:r>
            <w:r w:rsidR="00D955BA" w:rsidRPr="00EC06E1">
              <w:rPr>
                <w:sz w:val="22"/>
                <w:szCs w:val="22"/>
              </w:rPr>
              <w:t>,</w:t>
            </w:r>
            <w:r w:rsidRPr="00EC06E1">
              <w:rPr>
                <w:sz w:val="22"/>
                <w:szCs w:val="22"/>
              </w:rPr>
              <w:t xml:space="preserve"> związanych z funkcjonowaniem rodziny</w:t>
            </w:r>
            <w:r w:rsidR="00D955BA"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K1P_W05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272F33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03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EC06E1" w:rsidP="00EC06E1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właściwości </w:t>
            </w:r>
            <w:proofErr w:type="spellStart"/>
            <w:r w:rsidRPr="00EC06E1">
              <w:rPr>
                <w:sz w:val="22"/>
                <w:szCs w:val="22"/>
              </w:rPr>
              <w:t>rzeczowowych</w:t>
            </w:r>
            <w:proofErr w:type="spellEnd"/>
            <w:r w:rsidR="00272F33" w:rsidRPr="00EC06E1">
              <w:rPr>
                <w:sz w:val="22"/>
                <w:szCs w:val="22"/>
              </w:rPr>
              <w:t xml:space="preserve"> s</w:t>
            </w:r>
            <w:r w:rsidR="002D6DD6" w:rsidRPr="00EC06E1">
              <w:rPr>
                <w:sz w:val="22"/>
                <w:szCs w:val="22"/>
              </w:rPr>
              <w:t>ą</w:t>
            </w:r>
            <w:r w:rsidR="00272F33" w:rsidRPr="00EC06E1">
              <w:rPr>
                <w:sz w:val="22"/>
                <w:szCs w:val="22"/>
              </w:rPr>
              <w:t>dów, które rozstrzygają sprawy rodzinne</w:t>
            </w:r>
            <w:r w:rsidR="002D6DD6"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 w:rsidP="002128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K1P_W0</w:t>
            </w:r>
            <w:r w:rsidR="00212840" w:rsidRPr="00EC06E1">
              <w:rPr>
                <w:sz w:val="22"/>
                <w:szCs w:val="22"/>
                <w:lang w:eastAsia="zh-CN"/>
              </w:rPr>
              <w:t>6</w:t>
            </w:r>
          </w:p>
        </w:tc>
      </w:tr>
      <w:tr w:rsidR="00212840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840" w:rsidRPr="00EC06E1" w:rsidRDefault="00212840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04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840" w:rsidRPr="00EC06E1" w:rsidRDefault="00212840" w:rsidP="00212840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 rozpoznawania  określonych przestępstw  oraz środków karnych  i środków zabezpieczających.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12840" w:rsidRPr="00EC06E1" w:rsidRDefault="00212840" w:rsidP="00212840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  <w:r w:rsidRPr="00EC06E1">
              <w:rPr>
                <w:sz w:val="22"/>
                <w:szCs w:val="22"/>
                <w:lang w:eastAsia="zh-CN"/>
              </w:rPr>
              <w:t>K1P_W10</w:t>
            </w:r>
          </w:p>
          <w:p w:rsidR="00212840" w:rsidRPr="00EC06E1" w:rsidRDefault="00212840" w:rsidP="00212840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  <w:r w:rsidRPr="00EC06E1">
              <w:rPr>
                <w:sz w:val="22"/>
                <w:szCs w:val="22"/>
                <w:lang w:eastAsia="zh-CN"/>
              </w:rPr>
              <w:t>K1P_W11</w:t>
            </w:r>
          </w:p>
        </w:tc>
      </w:tr>
      <w:tr w:rsidR="00811472" w:rsidRPr="00EC06E1" w:rsidTr="00DF1105">
        <w:trPr>
          <w:cantSplit/>
        </w:trPr>
        <w:tc>
          <w:tcPr>
            <w:tcW w:w="9180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Umiejętności</w:t>
            </w:r>
            <w:r w:rsidR="00EC06E1" w:rsidRPr="00EC06E1">
              <w:rPr>
                <w:b/>
                <w:sz w:val="22"/>
                <w:szCs w:val="22"/>
              </w:rPr>
              <w:t xml:space="preserve"> </w:t>
            </w:r>
            <w:r w:rsidR="00EC06E1" w:rsidRPr="00EC06E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</w:tr>
      <w:tr w:rsidR="00811472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</w:t>
            </w:r>
            <w:r w:rsidR="00DF1105">
              <w:rPr>
                <w:sz w:val="22"/>
                <w:szCs w:val="22"/>
              </w:rPr>
              <w:t>5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1472" w:rsidRPr="00EC06E1" w:rsidRDefault="00272F33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zdiagnozować problem występujący w dysfunkcyjnej rodzinie i skierować ją do właściwej instytucji w celu uzyskania pomocy</w:t>
            </w:r>
            <w:r w:rsidR="00D955BA"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2D6DD6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K1P_U01</w:t>
            </w:r>
          </w:p>
        </w:tc>
      </w:tr>
      <w:tr w:rsidR="00212840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840" w:rsidRPr="00EC06E1" w:rsidRDefault="00DF1105" w:rsidP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840" w:rsidRPr="00EC06E1" w:rsidRDefault="00212840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analizować przyczyny i konsekwencje przestępczości oraz innych patologii społecznych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12840" w:rsidRPr="00EC06E1" w:rsidRDefault="00212840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  <w:r w:rsidRPr="00EC06E1">
              <w:rPr>
                <w:sz w:val="22"/>
                <w:szCs w:val="22"/>
                <w:lang w:eastAsia="zh-CN"/>
              </w:rPr>
              <w:t>K1P_U02</w:t>
            </w:r>
          </w:p>
        </w:tc>
      </w:tr>
      <w:tr w:rsidR="00212840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840" w:rsidRPr="00EC06E1" w:rsidRDefault="00DF1105" w:rsidP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840" w:rsidRPr="00EC06E1" w:rsidRDefault="00212840" w:rsidP="00212840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ocenić efektywność prawa rodzinnego i opiekuńczego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12840" w:rsidRPr="00EC06E1" w:rsidRDefault="00212840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  <w:r w:rsidRPr="00EC06E1">
              <w:rPr>
                <w:sz w:val="22"/>
                <w:szCs w:val="22"/>
                <w:lang w:eastAsia="zh-CN"/>
              </w:rPr>
              <w:t>K1P_U09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272F33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</w:t>
            </w:r>
            <w:r w:rsidR="00DF1105">
              <w:rPr>
                <w:sz w:val="22"/>
                <w:szCs w:val="22"/>
              </w:rPr>
              <w:t>8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D955BA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Student </w:t>
            </w:r>
            <w:r w:rsidR="00272F33" w:rsidRPr="00EC06E1">
              <w:rPr>
                <w:sz w:val="22"/>
                <w:szCs w:val="22"/>
              </w:rPr>
              <w:t xml:space="preserve">umie powiązać problem </w:t>
            </w:r>
            <w:r w:rsidRPr="00EC06E1">
              <w:rPr>
                <w:sz w:val="22"/>
                <w:szCs w:val="22"/>
              </w:rPr>
              <w:t xml:space="preserve">występujący </w:t>
            </w:r>
            <w:r w:rsidR="00272F33" w:rsidRPr="00EC06E1">
              <w:rPr>
                <w:sz w:val="22"/>
                <w:szCs w:val="22"/>
              </w:rPr>
              <w:t>w rodzinie z uregulowaniami tej kwestii w kodeksie rodzinnym i opiekuńczym</w:t>
            </w:r>
            <w:r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K1P_U12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272F33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</w:t>
            </w:r>
            <w:r w:rsidR="00DF1105">
              <w:rPr>
                <w:sz w:val="22"/>
                <w:szCs w:val="22"/>
              </w:rPr>
              <w:t>9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D955BA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Student p</w:t>
            </w:r>
            <w:r w:rsidR="00272F33" w:rsidRPr="00EC06E1">
              <w:rPr>
                <w:sz w:val="22"/>
                <w:szCs w:val="22"/>
              </w:rPr>
              <w:t>otrafi sporządzić podstawowe pisma do instytucji zajmujących się pomocą rodzinie</w:t>
            </w:r>
            <w:r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K1P_U14</w:t>
            </w:r>
          </w:p>
        </w:tc>
      </w:tr>
      <w:tr w:rsidR="00811472" w:rsidRPr="00EC06E1" w:rsidTr="00DF1105">
        <w:trPr>
          <w:cantSplit/>
        </w:trPr>
        <w:tc>
          <w:tcPr>
            <w:tcW w:w="9180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 xml:space="preserve">Kompetencje społeczne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</w:tr>
      <w:tr w:rsidR="00811472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DF1105" w:rsidP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1472" w:rsidRPr="00EC06E1" w:rsidRDefault="00D955BA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Student j</w:t>
            </w:r>
            <w:r w:rsidR="00272F33" w:rsidRPr="00EC06E1">
              <w:rPr>
                <w:sz w:val="22"/>
                <w:szCs w:val="22"/>
              </w:rPr>
              <w:t>est gotów do pracy z rodziną, ma właściwą ocenę sytuacji rodziny.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2D6DD6" w:rsidP="00D837F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</w:t>
            </w:r>
            <w:r w:rsidR="00D837F8" w:rsidRPr="00EC06E1">
              <w:rPr>
                <w:sz w:val="22"/>
                <w:szCs w:val="22"/>
                <w:lang w:eastAsia="zh-CN"/>
              </w:rPr>
              <w:t>K</w:t>
            </w:r>
            <w:r w:rsidRPr="00EC06E1">
              <w:rPr>
                <w:sz w:val="22"/>
                <w:szCs w:val="22"/>
                <w:lang w:eastAsia="zh-CN"/>
              </w:rPr>
              <w:t>04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DF1105" w:rsidP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D955BA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Student w</w:t>
            </w:r>
            <w:r w:rsidR="00272F33" w:rsidRPr="00EC06E1">
              <w:rPr>
                <w:sz w:val="22"/>
                <w:szCs w:val="22"/>
              </w:rPr>
              <w:t>ie</w:t>
            </w:r>
            <w:r w:rsidRPr="00EC06E1">
              <w:rPr>
                <w:sz w:val="22"/>
                <w:szCs w:val="22"/>
              </w:rPr>
              <w:t>,</w:t>
            </w:r>
            <w:r w:rsidR="00272F33" w:rsidRPr="00EC06E1">
              <w:rPr>
                <w:sz w:val="22"/>
                <w:szCs w:val="22"/>
              </w:rPr>
              <w:t xml:space="preserve"> jak pomóc i gdzie skierować poszczególnych członków rodziny, z którą pracuje</w:t>
            </w:r>
            <w:r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  <w:r w:rsidRPr="00EC06E1">
              <w:rPr>
                <w:sz w:val="22"/>
                <w:szCs w:val="22"/>
                <w:lang w:eastAsia="zh-CN"/>
              </w:rPr>
              <w:t>K1P_K03</w:t>
            </w:r>
          </w:p>
          <w:p w:rsidR="002D6DD6" w:rsidRPr="00EC06E1" w:rsidRDefault="002D6DD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K1P_K06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DF1105" w:rsidP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D955BA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Student przewiduje</w:t>
            </w:r>
            <w:r w:rsidR="00272F33" w:rsidRPr="00EC06E1">
              <w:rPr>
                <w:sz w:val="22"/>
                <w:szCs w:val="22"/>
              </w:rPr>
              <w:t xml:space="preserve"> następstwa  decyzji podejmowanych przez członków rodzin i w ramach pracy z rodziną gotów jest do wskazania ich następstw prawnych</w:t>
            </w:r>
            <w:r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K1P_K06</w:t>
            </w:r>
          </w:p>
        </w:tc>
      </w:tr>
      <w:tr w:rsidR="00811472" w:rsidRPr="00EC06E1"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811472" w:rsidRPr="00EC06E1"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Wykład</w:t>
            </w:r>
          </w:p>
        </w:tc>
      </w:tr>
      <w:tr w:rsidR="00811472" w:rsidRPr="00EC06E1">
        <w:trPr>
          <w:trHeight w:val="633"/>
        </w:trPr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272F33" w:rsidRPr="00EC06E1" w:rsidRDefault="00272F33" w:rsidP="00EC06E1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Zawarcie małżeństwa, pokrewieństwo i powinowactwo, pochodzenie dziecka, władza rodzicielska, stosunki między rodzicami i </w:t>
            </w:r>
            <w:proofErr w:type="spellStart"/>
            <w:r w:rsidRPr="00EC06E1">
              <w:rPr>
                <w:sz w:val="22"/>
                <w:szCs w:val="22"/>
              </w:rPr>
              <w:t>dziećmi.Podobieństwa</w:t>
            </w:r>
            <w:proofErr w:type="spellEnd"/>
            <w:r w:rsidRPr="00EC06E1">
              <w:rPr>
                <w:sz w:val="22"/>
                <w:szCs w:val="22"/>
              </w:rPr>
              <w:t xml:space="preserve"> i różnice między rozwodem, separacją i unieważnieniem małżeństwa.</w:t>
            </w:r>
          </w:p>
          <w:p w:rsidR="00811472" w:rsidRPr="00EC06E1" w:rsidRDefault="00272F33" w:rsidP="00EC06E1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Sposoby rozwiązania małżeństwa przez rozwód i ich wpływ na obowiązek alimentacyjny między byłymi małżonkami. Przesłanki prawne obowiązku alimentacyjnego między rodzicami i dziećmi.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Piecza zastępcza, przysposobienie, opieka prawna, kuratela. Postępowanie przed sądami rodzinnymi.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 xml:space="preserve">Problemy dotyczące rodziny unormowane poza kodeksem rodzinnym i opiekuńczym </w:t>
            </w:r>
            <w:proofErr w:type="spellStart"/>
            <w:r w:rsidRPr="00EC06E1">
              <w:rPr>
                <w:sz w:val="22"/>
                <w:szCs w:val="22"/>
              </w:rPr>
              <w:t>tj</w:t>
            </w:r>
            <w:proofErr w:type="spellEnd"/>
            <w:r w:rsidRPr="00EC06E1">
              <w:rPr>
                <w:sz w:val="22"/>
                <w:szCs w:val="22"/>
              </w:rPr>
              <w:t xml:space="preserve"> ustawie o ochronie zdrowia psychicznego, ustawie o wychowaniu w trzeźwości i przeciwdziałaniu alkoholizmowi.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Instytucja ubezwłasnowolnienia: cel, rodzaje, nadzór sądów rodzinnych nad osobami ubezwłasnowolnionymi i opiekunami takich osób.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Mediacja i jej rola w rozwiązywaniu konfliktów rodzinnych.</w:t>
            </w:r>
          </w:p>
        </w:tc>
      </w:tr>
      <w:tr w:rsidR="00811472" w:rsidRPr="00EC06E1"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Ćwiczenia</w:t>
            </w:r>
          </w:p>
        </w:tc>
      </w:tr>
      <w:tr w:rsidR="00811472" w:rsidRPr="00EC06E1"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811472" w:rsidRPr="00EC06E1" w:rsidRDefault="00272F33" w:rsidP="00EC06E1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Rozwiązywanie kazusów związanych z problemami rodziny.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Umiejętność wskazania i prezentowania rozwiązania ze wskazaniem, iż rozwiązań może być kilka w zależności od konkretnej rodz</w:t>
            </w:r>
            <w:r w:rsidR="00EC06E1" w:rsidRPr="00EC06E1">
              <w:rPr>
                <w:sz w:val="22"/>
                <w:szCs w:val="22"/>
              </w:rPr>
              <w:t xml:space="preserve">iny. Diagnozowanie i opisywanie </w:t>
            </w:r>
            <w:r w:rsidRPr="00EC06E1">
              <w:rPr>
                <w:sz w:val="22"/>
                <w:szCs w:val="22"/>
              </w:rPr>
              <w:t>problemów rodziny na tle konkretnego stanu faktycznego. Sporządzanie podstawowych pism procesowych oraz innych pism do instytucji i organizacji właściwych dla  dysfunkcji konkretnej rodziny.</w:t>
            </w:r>
          </w:p>
        </w:tc>
      </w:tr>
    </w:tbl>
    <w:p w:rsidR="00811472" w:rsidRPr="00EC06E1" w:rsidRDefault="00811472">
      <w:pPr>
        <w:rPr>
          <w:sz w:val="22"/>
          <w:szCs w:val="22"/>
        </w:rPr>
      </w:pPr>
    </w:p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51"/>
        <w:gridCol w:w="5548"/>
        <w:gridCol w:w="2532"/>
      </w:tblGrid>
      <w:tr w:rsidR="00811472" w:rsidRPr="00EC06E1" w:rsidTr="00DF1105">
        <w:tc>
          <w:tcPr>
            <w:tcW w:w="1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Literatura podstawowa</w:t>
            </w:r>
          </w:p>
        </w:tc>
        <w:tc>
          <w:tcPr>
            <w:tcW w:w="893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Kodeks rodzinny i opiekuńczy, </w:t>
            </w:r>
          </w:p>
          <w:p w:rsidR="00272F33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prawo o aktach stanu cywilnego, </w:t>
            </w:r>
          </w:p>
          <w:p w:rsidR="00272F33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ustawa o ochronie zdrowia psychicznego, </w:t>
            </w:r>
          </w:p>
          <w:p w:rsidR="00272F33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ustawa o wychowaniu w trzeźwości i przeciwdziałaniu alkoholizmowi, </w:t>
            </w:r>
          </w:p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ustawa o przeciwdziałaniu przemocy w rodzinie</w:t>
            </w:r>
          </w:p>
        </w:tc>
      </w:tr>
      <w:tr w:rsidR="00811472" w:rsidRPr="00EC06E1" w:rsidTr="00DF1105">
        <w:tc>
          <w:tcPr>
            <w:tcW w:w="1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066168">
            <w:pPr>
              <w:pStyle w:val="Bezodstpw"/>
              <w:widowControl w:val="0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EC06E1">
              <w:rPr>
                <w:rFonts w:ascii="Times New Roman" w:eastAsia="Times New Roman" w:hAnsi="Times New Roman"/>
                <w:lang w:val="pl-PL" w:eastAsia="pl-PL"/>
              </w:rPr>
              <w:t>Prawo rodzinne i opiekuńcze</w:t>
            </w:r>
            <w:r w:rsidR="00272F33" w:rsidRPr="00EC06E1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EC06E1">
              <w:rPr>
                <w:rFonts w:ascii="Times New Roman" w:eastAsia="Times New Roman" w:hAnsi="Times New Roman"/>
                <w:lang w:val="pl-PL" w:eastAsia="pl-PL"/>
              </w:rPr>
              <w:t xml:space="preserve"> Natalia Szok, Radosław Terlecki</w:t>
            </w:r>
            <w:r w:rsidR="00272F33" w:rsidRPr="00EC06E1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EC06E1">
              <w:rPr>
                <w:rFonts w:ascii="Times New Roman" w:eastAsia="Times New Roman" w:hAnsi="Times New Roman"/>
                <w:lang w:val="pl-PL" w:eastAsia="pl-PL"/>
              </w:rPr>
              <w:t xml:space="preserve"> Wydawnictwo C.H. Becka 2019, </w:t>
            </w:r>
          </w:p>
          <w:p w:rsidR="00811472" w:rsidRPr="00EC06E1" w:rsidRDefault="00066168">
            <w:pPr>
              <w:pStyle w:val="Bezodstpw"/>
              <w:widowControl w:val="0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EC06E1">
              <w:rPr>
                <w:rFonts w:ascii="Times New Roman" w:eastAsia="Times New Roman" w:hAnsi="Times New Roman"/>
                <w:lang w:val="pl-PL" w:eastAsia="pl-PL"/>
              </w:rPr>
              <w:t>Prawo rodzinne i opiekuńcze</w:t>
            </w:r>
            <w:r w:rsidR="00272F33" w:rsidRPr="00EC06E1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EC06E1">
              <w:rPr>
                <w:rFonts w:ascii="Times New Roman" w:eastAsia="Times New Roman" w:hAnsi="Times New Roman"/>
                <w:lang w:val="pl-PL" w:eastAsia="pl-PL"/>
              </w:rPr>
              <w:t xml:space="preserve"> Tadeusz Smyczyński</w:t>
            </w:r>
            <w:r w:rsidR="00272F33" w:rsidRPr="00EC06E1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EC06E1">
              <w:rPr>
                <w:rFonts w:ascii="Times New Roman" w:eastAsia="Times New Roman" w:hAnsi="Times New Roman"/>
                <w:lang w:val="pl-PL" w:eastAsia="pl-PL"/>
              </w:rPr>
              <w:t xml:space="preserve"> Wydawnictwo C.H. Becka 2018</w:t>
            </w:r>
          </w:p>
        </w:tc>
      </w:tr>
      <w:tr w:rsidR="00811472" w:rsidRPr="00EC06E1" w:rsidTr="00DF1105">
        <w:tc>
          <w:tcPr>
            <w:tcW w:w="180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Metody kształcenia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56DB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wykład z prezentacją multimedialną, </w:t>
            </w:r>
          </w:p>
          <w:p w:rsidR="00594F23" w:rsidRPr="00EC06E1" w:rsidRDefault="00066168" w:rsidP="00056DB2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metody praktyczne</w:t>
            </w:r>
            <w:r w:rsidR="00594F23" w:rsidRPr="00EC06E1">
              <w:rPr>
                <w:sz w:val="22"/>
                <w:szCs w:val="22"/>
              </w:rPr>
              <w:t xml:space="preserve"> - </w:t>
            </w:r>
            <w:r w:rsidRPr="00EC06E1">
              <w:rPr>
                <w:sz w:val="22"/>
                <w:szCs w:val="22"/>
              </w:rPr>
              <w:t>ćwiczenia, metody problemowe</w:t>
            </w:r>
          </w:p>
          <w:p w:rsidR="00056DB2" w:rsidRPr="00EC06E1" w:rsidRDefault="00056DB2" w:rsidP="00056DB2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bCs/>
                <w:sz w:val="22"/>
                <w:szCs w:val="22"/>
              </w:rPr>
              <w:t xml:space="preserve">Metody aktywizujące – burza mózgów, </w:t>
            </w:r>
            <w:r w:rsidR="00594F23" w:rsidRPr="00EC06E1">
              <w:rPr>
                <w:bCs/>
                <w:sz w:val="22"/>
                <w:szCs w:val="22"/>
              </w:rPr>
              <w:t>analiza przypadku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Nr efektu uczenia się/grupy efektów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:rsidR="00811472" w:rsidRPr="00EC06E1" w:rsidRDefault="00066168">
            <w:pPr>
              <w:pStyle w:val="Bezodstpw"/>
              <w:widowControl w:val="0"/>
              <w:rPr>
                <w:rFonts w:ascii="Times New Roman" w:hAnsi="Times New Roman"/>
                <w:lang w:val="pl-PL"/>
              </w:rPr>
            </w:pPr>
            <w:r w:rsidRPr="00F939BB">
              <w:rPr>
                <w:rFonts w:ascii="Times New Roman" w:hAnsi="Times New Roman"/>
                <w:lang w:val="pl-PL"/>
              </w:rPr>
              <w:t>Ocena cząstkowa: indywidualne rozwiązywanie problemów na ćwiczeniach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:rsidR="00811472" w:rsidRPr="00EC06E1" w:rsidRDefault="00DF110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05-12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1472" w:rsidRPr="00EC06E1" w:rsidRDefault="00066168" w:rsidP="00056DB2">
            <w:pPr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Ocena formująca: praca w grupach</w:t>
            </w:r>
            <w:r w:rsidR="00056DB2" w:rsidRPr="00EC06E1">
              <w:rPr>
                <w:sz w:val="22"/>
                <w:szCs w:val="22"/>
              </w:rPr>
              <w:t xml:space="preserve"> - dyskusje, rozwiązywanie zadań w ramach ćwiczeń 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1472" w:rsidRPr="00EC06E1" w:rsidRDefault="00DF110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05-12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Ocena podsumowująca:  test z pytaniami otwartymi, prezentacja multimedialna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1472" w:rsidRPr="00EC06E1" w:rsidRDefault="00DF110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01-09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11472" w:rsidRPr="00EC06E1" w:rsidRDefault="00066168" w:rsidP="00DF1105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811472" w:rsidRPr="00EC06E1" w:rsidRDefault="00D955BA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Z</w:t>
            </w:r>
            <w:r w:rsidR="00066168" w:rsidRPr="00EC06E1">
              <w:rPr>
                <w:sz w:val="22"/>
                <w:szCs w:val="22"/>
              </w:rPr>
              <w:t>aliczenie</w:t>
            </w:r>
          </w:p>
          <w:p w:rsidR="00D955BA" w:rsidRPr="00EC06E1" w:rsidRDefault="00D955BA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 aktywność na zajęciach – 20%</w:t>
            </w:r>
            <w:r w:rsidR="002200B8" w:rsidRPr="00EC06E1">
              <w:rPr>
                <w:sz w:val="22"/>
                <w:szCs w:val="22"/>
              </w:rPr>
              <w:t xml:space="preserve"> oceny końcowej</w:t>
            </w:r>
          </w:p>
          <w:p w:rsidR="00D955BA" w:rsidRPr="00EC06E1" w:rsidRDefault="00D955BA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 indywidualne rozwiązywanie kazusów związanych z problemami rodziny – 30%</w:t>
            </w:r>
            <w:r w:rsidR="002200B8" w:rsidRPr="00EC06E1">
              <w:rPr>
                <w:sz w:val="22"/>
                <w:szCs w:val="22"/>
              </w:rPr>
              <w:t xml:space="preserve"> oceny końcowej</w:t>
            </w:r>
          </w:p>
          <w:p w:rsidR="00D955BA" w:rsidRPr="00EC06E1" w:rsidRDefault="00D955BA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 test z pytaniami otwartymi – 50%</w:t>
            </w:r>
            <w:r w:rsidR="002200B8" w:rsidRPr="00EC06E1">
              <w:rPr>
                <w:sz w:val="22"/>
                <w:szCs w:val="22"/>
              </w:rPr>
              <w:t xml:space="preserve"> oceny końcowej</w:t>
            </w:r>
          </w:p>
        </w:tc>
      </w:tr>
    </w:tbl>
    <w:p w:rsidR="00811472" w:rsidRPr="00EC06E1" w:rsidRDefault="00811472">
      <w:pPr>
        <w:rPr>
          <w:sz w:val="22"/>
          <w:szCs w:val="22"/>
        </w:rPr>
      </w:pPr>
    </w:p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5778"/>
        <w:gridCol w:w="2125"/>
        <w:gridCol w:w="2837"/>
      </w:tblGrid>
      <w:tr w:rsidR="00811472" w:rsidRPr="00EC06E1" w:rsidTr="6578C04B">
        <w:tc>
          <w:tcPr>
            <w:tcW w:w="10740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DF1105" w:rsidRDefault="00066168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NAKŁAD PRACY STUDENTA</w:t>
            </w:r>
          </w:p>
        </w:tc>
      </w:tr>
      <w:tr w:rsidR="00811472" w:rsidRPr="00EC06E1" w:rsidTr="00DF1105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811472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</w:p>
          <w:p w:rsidR="00811472" w:rsidRPr="00EC06E1" w:rsidRDefault="00066168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  <w:r w:rsidRPr="00EC06E1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49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066168">
            <w:pPr>
              <w:pStyle w:val="Bezodstpw"/>
              <w:widowControl w:val="0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EC06E1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vMerge/>
            <w:tcBorders>
              <w:left w:val="single" w:sz="12" w:space="0" w:color="auto"/>
            </w:tcBorders>
            <w:vAlign w:val="center"/>
          </w:tcPr>
          <w:p w:rsidR="00811472" w:rsidRPr="00EC06E1" w:rsidRDefault="00811472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  <w:r w:rsidRPr="00EC06E1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066168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  <w:r w:rsidRPr="00EC06E1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EC06E1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Udział w wykładach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  <w:vertAlign w:val="superscript"/>
              </w:rPr>
            </w:pPr>
            <w:r w:rsidRPr="00EC06E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15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</w:t>
            </w:r>
            <w:r w:rsidR="22E118BF" w:rsidRPr="00EC06E1">
              <w:rPr>
                <w:sz w:val="22"/>
                <w:szCs w:val="22"/>
              </w:rPr>
              <w:t>5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39745F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10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Przygotowanie projektu / eseju / itp.</w:t>
            </w:r>
            <w:r w:rsidRPr="00EC06E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594F23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594F23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bookmarkStart w:id="0" w:name="_GoBack"/>
            <w:bookmarkEnd w:id="0"/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2D6DD6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Inne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8114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8114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811472" w:rsidRPr="00EC06E1" w:rsidTr="00DF1105">
        <w:trPr>
          <w:trHeight w:val="236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3</w:t>
            </w:r>
          </w:p>
        </w:tc>
      </w:tr>
      <w:tr w:rsidR="00811472" w:rsidRPr="00EC06E1" w:rsidTr="00DF1105">
        <w:trPr>
          <w:trHeight w:val="236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811472" w:rsidRPr="00EC06E1" w:rsidRDefault="00D955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nauki prawne</w:t>
            </w:r>
            <w:r w:rsidR="00DF1105">
              <w:rPr>
                <w:b/>
                <w:sz w:val="22"/>
                <w:szCs w:val="22"/>
              </w:rPr>
              <w:t xml:space="preserve"> - 3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:rsidR="00811472" w:rsidRPr="00EC06E1" w:rsidRDefault="00066168">
            <w:pPr>
              <w:widowControl w:val="0"/>
              <w:rPr>
                <w:b/>
                <w:sz w:val="22"/>
                <w:szCs w:val="22"/>
                <w:vertAlign w:val="superscript"/>
              </w:rPr>
            </w:pPr>
            <w:r w:rsidRPr="00EC06E1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811472" w:rsidRPr="00EC06E1" w:rsidRDefault="0039745F" w:rsidP="2E16CED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C06E1">
              <w:rPr>
                <w:b/>
                <w:bCs/>
                <w:sz w:val="22"/>
                <w:szCs w:val="22"/>
              </w:rPr>
              <w:t>1,</w:t>
            </w:r>
            <w:r w:rsidR="00DF1105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2D6DD6" w:rsidRPr="00EC06E1" w:rsidRDefault="004664B4" w:rsidP="00DF110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1,2</w:t>
            </w:r>
          </w:p>
        </w:tc>
      </w:tr>
    </w:tbl>
    <w:p w:rsidR="00811472" w:rsidRPr="00EC06E1" w:rsidRDefault="00811472">
      <w:pPr>
        <w:rPr>
          <w:sz w:val="22"/>
          <w:szCs w:val="22"/>
        </w:rPr>
      </w:pPr>
    </w:p>
    <w:sectPr w:rsidR="00811472" w:rsidRPr="00EC06E1" w:rsidSect="00B82A30">
      <w:pgSz w:w="11906" w:h="16838"/>
      <w:pgMar w:top="720" w:right="720" w:bottom="720" w:left="720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compat>
    <w:useFELayout/>
  </w:compat>
  <w:rsids>
    <w:rsidRoot w:val="00811472"/>
    <w:rsid w:val="00056DB2"/>
    <w:rsid w:val="00066168"/>
    <w:rsid w:val="00212840"/>
    <w:rsid w:val="002200B8"/>
    <w:rsid w:val="00272F33"/>
    <w:rsid w:val="002D6DD6"/>
    <w:rsid w:val="0039745F"/>
    <w:rsid w:val="004664B4"/>
    <w:rsid w:val="00521286"/>
    <w:rsid w:val="005914E9"/>
    <w:rsid w:val="00594F23"/>
    <w:rsid w:val="006B1B9E"/>
    <w:rsid w:val="00811472"/>
    <w:rsid w:val="008E66E2"/>
    <w:rsid w:val="00956009"/>
    <w:rsid w:val="00962820"/>
    <w:rsid w:val="00B82A30"/>
    <w:rsid w:val="00D837F8"/>
    <w:rsid w:val="00D955BA"/>
    <w:rsid w:val="00DE55D9"/>
    <w:rsid w:val="00DF1105"/>
    <w:rsid w:val="00EC06E1"/>
    <w:rsid w:val="00F939BB"/>
    <w:rsid w:val="10152D01"/>
    <w:rsid w:val="15D83A34"/>
    <w:rsid w:val="1CF3CCED"/>
    <w:rsid w:val="22E118BF"/>
    <w:rsid w:val="2E16CEDF"/>
    <w:rsid w:val="5150F0C0"/>
    <w:rsid w:val="6578C04B"/>
    <w:rsid w:val="7EA64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6C29BB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qFormat/>
    <w:rsid w:val="00F446AF"/>
    <w:rPr>
      <w:rFonts w:eastAsia="Cambria"/>
      <w:sz w:val="22"/>
      <w:szCs w:val="22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6C29BB"/>
    <w:rPr>
      <w:rFonts w:ascii="Courier New" w:eastAsia="Times New Roman" w:hAnsi="Courier New" w:cs="Courier New"/>
    </w:rPr>
  </w:style>
  <w:style w:type="character" w:customStyle="1" w:styleId="Nagwek1Znak">
    <w:name w:val="Nagłówek 1 Znak"/>
    <w:basedOn w:val="Domylnaczcionkaakapitu"/>
    <w:link w:val="Nagwek1"/>
    <w:qFormat/>
    <w:rsid w:val="006C29BB"/>
    <w:rPr>
      <w:rFonts w:ascii="Times New Roman" w:eastAsia="Times New Roman" w:hAnsi="Times New Roman"/>
      <w:b/>
      <w:sz w:val="24"/>
    </w:rPr>
  </w:style>
  <w:style w:type="paragraph" w:styleId="Nagwek">
    <w:name w:val="header"/>
    <w:basedOn w:val="Normalny"/>
    <w:next w:val="Tekstpodstawowy"/>
    <w:qFormat/>
    <w:rsid w:val="00B82A3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82A30"/>
    <w:pPr>
      <w:spacing w:after="140" w:line="276" w:lineRule="auto"/>
    </w:pPr>
  </w:style>
  <w:style w:type="paragraph" w:styleId="Lista">
    <w:name w:val="List"/>
    <w:basedOn w:val="Tekstpodstawowy"/>
    <w:rsid w:val="00B82A30"/>
    <w:rPr>
      <w:rFonts w:cs="Arial"/>
    </w:rPr>
  </w:style>
  <w:style w:type="paragraph" w:styleId="Legenda">
    <w:name w:val="caption"/>
    <w:basedOn w:val="Normalny"/>
    <w:qFormat/>
    <w:rsid w:val="00B82A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82A30"/>
    <w:pPr>
      <w:suppressLineNumbers/>
    </w:pPr>
    <w:rPr>
      <w:rFonts w:cs="Arial"/>
    </w:rPr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uiPriority w:val="99"/>
    <w:unhideWhenUsed/>
    <w:qFormat/>
    <w:rsid w:val="006C2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kapitzlist">
    <w:name w:val="List Paragraph"/>
    <w:basedOn w:val="Normalny"/>
    <w:uiPriority w:val="34"/>
    <w:qFormat/>
    <w:rsid w:val="006C29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1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65D30D-1AB3-43D7-AB89-FD1F93FF5FF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D3481B-ED55-46E1-9557-A6720BEF2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901</Words>
  <Characters>5412</Characters>
  <Application>Microsoft Office Word</Application>
  <DocSecurity>0</DocSecurity>
  <Lines>45</Lines>
  <Paragraphs>12</Paragraphs>
  <ScaleCrop>false</ScaleCrop>
  <Company>PWSZ Elbląg</Company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2021-11-02T10:26:00Z</dcterms:created>
  <dcterms:modified xsi:type="dcterms:W3CDTF">2021-11-02T10:26:00Z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